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Информация</w:t>
      </w:r>
    </w:p>
    <w:p w:rsidR="00830830" w:rsidRPr="00830830" w:rsidRDefault="00FA6F74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A6F74">
        <w:rPr>
          <w:rFonts w:ascii="Times New Roman" w:hAnsi="Times New Roman" w:cs="Times New Roman"/>
          <w:sz w:val="28"/>
          <w:szCs w:val="28"/>
        </w:rPr>
        <w:t>о результатах проведения внутреннего финансового аудита</w:t>
      </w:r>
    </w:p>
    <w:p w:rsidR="00830830" w:rsidRPr="00830830" w:rsidRDefault="00830830" w:rsidP="00FB24C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30830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Орловской области</w:t>
      </w:r>
    </w:p>
    <w:p w:rsidR="00CA0A36" w:rsidRDefault="00CA0F94" w:rsidP="00FA6F74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</w:t>
      </w:r>
      <w:r w:rsidR="004F28CE">
        <w:rPr>
          <w:rFonts w:ascii="Times New Roman" w:hAnsi="Times New Roman" w:cs="Times New Roman"/>
          <w:sz w:val="28"/>
          <w:szCs w:val="28"/>
        </w:rPr>
        <w:t>янва</w:t>
      </w:r>
      <w:r w:rsidR="00CB6770">
        <w:rPr>
          <w:rFonts w:ascii="Times New Roman" w:hAnsi="Times New Roman" w:cs="Times New Roman"/>
          <w:sz w:val="28"/>
          <w:szCs w:val="28"/>
        </w:rPr>
        <w:t>ря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20</w:t>
      </w:r>
      <w:r w:rsidR="00D57276">
        <w:rPr>
          <w:rFonts w:ascii="Times New Roman" w:hAnsi="Times New Roman" w:cs="Times New Roman"/>
          <w:sz w:val="28"/>
          <w:szCs w:val="28"/>
        </w:rPr>
        <w:t>2</w:t>
      </w:r>
      <w:r w:rsidR="004F28CE">
        <w:rPr>
          <w:rFonts w:ascii="Times New Roman" w:hAnsi="Times New Roman" w:cs="Times New Roman"/>
          <w:sz w:val="28"/>
          <w:szCs w:val="28"/>
        </w:rPr>
        <w:t>6</w:t>
      </w:r>
      <w:r w:rsidR="00830830" w:rsidRPr="00830830">
        <w:rPr>
          <w:rFonts w:ascii="Times New Roman" w:hAnsi="Times New Roman" w:cs="Times New Roman"/>
          <w:sz w:val="28"/>
          <w:szCs w:val="28"/>
        </w:rPr>
        <w:t xml:space="preserve"> г.</w:t>
      </w:r>
      <w:r w:rsidR="00FA6F74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1984"/>
        <w:gridCol w:w="2268"/>
        <w:gridCol w:w="2693"/>
        <w:gridCol w:w="1985"/>
      </w:tblGrid>
      <w:tr w:rsidR="00CB6770" w:rsidRPr="00FA6F74" w:rsidTr="00773F83">
        <w:trPr>
          <w:trHeight w:val="1074"/>
          <w:tblHeader/>
        </w:trPr>
        <w:tc>
          <w:tcPr>
            <w:tcW w:w="567" w:type="dxa"/>
          </w:tcPr>
          <w:p w:rsidR="00CB6770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387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 аудиторского мероприятия</w:t>
            </w:r>
          </w:p>
        </w:tc>
        <w:tc>
          <w:tcPr>
            <w:tcW w:w="1984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6F74">
              <w:rPr>
                <w:rFonts w:ascii="Times New Roman" w:hAnsi="Times New Roman" w:cs="Times New Roman"/>
                <w:b/>
              </w:rPr>
              <w:t>Изучаемый период</w:t>
            </w:r>
          </w:p>
        </w:tc>
        <w:tc>
          <w:tcPr>
            <w:tcW w:w="2268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Период проведения аудиторского мероприятия</w:t>
            </w:r>
          </w:p>
        </w:tc>
        <w:tc>
          <w:tcPr>
            <w:tcW w:w="2693" w:type="dxa"/>
            <w:vAlign w:val="center"/>
          </w:tcPr>
          <w:p w:rsidR="00CB6770" w:rsidRPr="00FA6F74" w:rsidRDefault="00CB6770" w:rsidP="00CB677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</w:t>
            </w:r>
            <w:r w:rsidRPr="00FA6F74">
              <w:rPr>
                <w:rFonts w:ascii="Times New Roman" w:hAnsi="Times New Roman" w:cs="Times New Roman"/>
                <w:b/>
              </w:rPr>
              <w:t>езультат</w:t>
            </w:r>
            <w:r>
              <w:rPr>
                <w:rFonts w:ascii="Times New Roman" w:hAnsi="Times New Roman" w:cs="Times New Roman"/>
                <w:b/>
              </w:rPr>
              <w:t>ы</w:t>
            </w:r>
            <w:r w:rsidRPr="00FA6F74">
              <w:rPr>
                <w:rFonts w:ascii="Times New Roman" w:hAnsi="Times New Roman" w:cs="Times New Roman"/>
                <w:b/>
              </w:rPr>
              <w:t xml:space="preserve"> аудиторского мероприятия</w:t>
            </w:r>
          </w:p>
        </w:tc>
        <w:tc>
          <w:tcPr>
            <w:tcW w:w="1985" w:type="dxa"/>
            <w:vAlign w:val="center"/>
          </w:tcPr>
          <w:p w:rsidR="00CB6770" w:rsidRPr="00FA6F74" w:rsidRDefault="00CB6770" w:rsidP="00CB6770">
            <w:pPr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Руководитель аудиторской группы</w:t>
            </w:r>
          </w:p>
        </w:tc>
      </w:tr>
      <w:tr w:rsidR="00CB6770" w:rsidRPr="00FA6F74" w:rsidTr="00773F83">
        <w:tc>
          <w:tcPr>
            <w:tcW w:w="567" w:type="dxa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387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3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vAlign w:val="center"/>
          </w:tcPr>
          <w:p w:rsidR="00CB6770" w:rsidRPr="00CB6770" w:rsidRDefault="00CB6770" w:rsidP="00CB67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677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CB6770" w:rsidRPr="00FA6F74" w:rsidTr="00773F83">
        <w:trPr>
          <w:trHeight w:val="1436"/>
        </w:trPr>
        <w:tc>
          <w:tcPr>
            <w:tcW w:w="567" w:type="dxa"/>
            <w:vAlign w:val="center"/>
          </w:tcPr>
          <w:p w:rsidR="00D84D1C" w:rsidRPr="003805D9" w:rsidRDefault="00D84D1C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по главе 100 «Федеральное казначейство»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 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12 декабря 2024 г. по 31 января 2025 г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1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о результатах аудиторского мероприятия от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31 января 2025 г., выявлено 2 нарушения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CB6770" w:rsidRPr="00FA6F74" w:rsidTr="00773F83">
        <w:trPr>
          <w:trHeight w:val="1436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Управление Федеральной службы государственной регистрации, кадастра и картографии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 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D84D1C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5</w:t>
            </w:r>
            <w:r w:rsidR="00D84D1C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2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5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CB6770" w:rsidRPr="00FA6F74" w:rsidTr="00773F83">
        <w:trPr>
          <w:trHeight w:val="1436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Управление Федеральной службы по надзору в сфере связи, информационных технологий и массовых коммуникаций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D84D1C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6</w:t>
            </w:r>
            <w:r w:rsidR="00D84D1C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3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6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А.С. Романова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CB6770" w:rsidRPr="00FA6F74" w:rsidTr="00773F83">
        <w:trPr>
          <w:trHeight w:val="1781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Территориальный орган Федеральной службы государственной статистики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 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D84D1C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6</w:t>
            </w:r>
            <w:r w:rsidR="00D84D1C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4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6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CB6770" w:rsidRPr="00FA6F74" w:rsidTr="00773F83">
        <w:trPr>
          <w:trHeight w:val="2160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 представления и утверждения бюджетной отчетности за 2024 год (в отношении субъекта централизованного учета: Управление Федеральной антимонопольной службы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D84D1C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6</w:t>
            </w:r>
            <w:r w:rsidR="00D84D1C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5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6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Начальник отдела</w:t>
            </w:r>
          </w:p>
        </w:tc>
      </w:tr>
      <w:tr w:rsidR="00CB6770" w:rsidRPr="00FA6F74" w:rsidTr="00773F83">
        <w:trPr>
          <w:trHeight w:val="2160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Государственная инспекция труда в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12 декабря 2024 г. по 7 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6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7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CB6770" w:rsidRPr="00FA6F74" w:rsidTr="00773F83">
        <w:trPr>
          <w:trHeight w:val="2145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Территориальный орган Федеральной службы по надзору в сфере здравоохранения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D84D1C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7</w:t>
            </w:r>
            <w:r w:rsidR="00D84D1C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7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7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А.С. Романова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CB6770" w:rsidRPr="00FA6F74" w:rsidTr="00773F83">
        <w:trPr>
          <w:trHeight w:val="2252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Управление Федеральной службы по ветеринарному и фитосанитарному надзору по Орловской и Курской областям)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12 декабря 2024 г. по 7 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Заключение № 8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7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М.А. Еремина – заместитель начальника отдела</w:t>
            </w:r>
          </w:p>
        </w:tc>
      </w:tr>
      <w:tr w:rsidR="00CB6770" w:rsidRPr="00FA6F74" w:rsidTr="00773F83">
        <w:trPr>
          <w:trHeight w:val="2121"/>
        </w:trPr>
        <w:tc>
          <w:tcPr>
            <w:tcW w:w="567" w:type="dxa"/>
            <w:vAlign w:val="center"/>
          </w:tcPr>
          <w:p w:rsidR="00CB6770" w:rsidRPr="003805D9" w:rsidRDefault="00CB6770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 за 2024 год (в отношении субъекта централизованного учета: Управление Федеральной службы по надзору в сфере защиты прав потребителей и благополучия человека по Орловской области)</w:t>
            </w:r>
          </w:p>
        </w:tc>
        <w:tc>
          <w:tcPr>
            <w:tcW w:w="1984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январь 2024 г. - январь 2025 г.</w:t>
            </w:r>
          </w:p>
        </w:tc>
        <w:tc>
          <w:tcPr>
            <w:tcW w:w="2268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 3 декабря 2024 г. по 13 февраля 2025 г.</w:t>
            </w:r>
          </w:p>
        </w:tc>
        <w:tc>
          <w:tcPr>
            <w:tcW w:w="2693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9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13 февраля 2025 г., нарушений не выявлено</w:t>
            </w:r>
          </w:p>
        </w:tc>
        <w:tc>
          <w:tcPr>
            <w:tcW w:w="1985" w:type="dxa"/>
            <w:vAlign w:val="center"/>
          </w:tcPr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А.С. Романова – </w:t>
            </w:r>
          </w:p>
          <w:p w:rsidR="00CB6770" w:rsidRPr="00B8676C" w:rsidRDefault="00CB6770" w:rsidP="00CB677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B8676C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0408BA" w:rsidRPr="00FA6F74" w:rsidTr="00773F83">
        <w:trPr>
          <w:trHeight w:val="2121"/>
        </w:trPr>
        <w:tc>
          <w:tcPr>
            <w:tcW w:w="567" w:type="dxa"/>
            <w:vAlign w:val="center"/>
          </w:tcPr>
          <w:p w:rsidR="000408BA" w:rsidRPr="003805D9" w:rsidRDefault="000408BA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 бюджетного учета единой методологии бюджетного учета, составления, представления и утверждения бюджетной отчетности (в отношении субъекта централизованного учета: Территориальный орган Федеральной службы государственной статистики по Орловской области)</w:t>
            </w:r>
          </w:p>
        </w:tc>
        <w:tc>
          <w:tcPr>
            <w:tcW w:w="1984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Июнь-июль</w:t>
            </w:r>
          </w:p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693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10</w:t>
            </w:r>
          </w:p>
          <w:p w:rsidR="000408BA" w:rsidRPr="00B8676C" w:rsidRDefault="000408BA" w:rsidP="0098762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4 июля 2025 г., нарушений не выявлено</w:t>
            </w:r>
          </w:p>
        </w:tc>
        <w:tc>
          <w:tcPr>
            <w:tcW w:w="1985" w:type="dxa"/>
            <w:vAlign w:val="center"/>
          </w:tcPr>
          <w:p w:rsidR="000408BA" w:rsidRPr="00B8676C" w:rsidRDefault="00773F83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В.М. Грешникова – казначей</w:t>
            </w:r>
          </w:p>
        </w:tc>
      </w:tr>
      <w:tr w:rsidR="000408BA" w:rsidRPr="00FA6F74" w:rsidTr="00773F83">
        <w:trPr>
          <w:trHeight w:val="2121"/>
        </w:trPr>
        <w:tc>
          <w:tcPr>
            <w:tcW w:w="567" w:type="dxa"/>
            <w:vAlign w:val="center"/>
          </w:tcPr>
          <w:p w:rsidR="000408BA" w:rsidRPr="003805D9" w:rsidRDefault="000408BA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 бюджетного учета единой методологии бюджетного учета, составления, представления и утверждения бюджетной отчетности (в отношении субъекта централизованного учета: Управление Федеральной службы государственной регистрации, кадастра и картографии по Орловской области)</w:t>
            </w:r>
          </w:p>
        </w:tc>
        <w:tc>
          <w:tcPr>
            <w:tcW w:w="1984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Июнь-июль</w:t>
            </w:r>
          </w:p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693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12</w:t>
            </w:r>
          </w:p>
          <w:p w:rsidR="000408BA" w:rsidRPr="00B8676C" w:rsidRDefault="000408BA" w:rsidP="0098762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о результатах аудиторского мероприятия от 7 июля 2025 г., </w:t>
            </w:r>
            <w:r w:rsidR="00CA775C" w:rsidRPr="00B8676C">
              <w:rPr>
                <w:rFonts w:ascii="Times New Roman" w:hAnsi="Times New Roman" w:cs="Times New Roman"/>
              </w:rPr>
              <w:t xml:space="preserve">выявлено 1 </w:t>
            </w:r>
            <w:r w:rsidRPr="00B8676C">
              <w:rPr>
                <w:rFonts w:ascii="Times New Roman" w:hAnsi="Times New Roman" w:cs="Times New Roman"/>
              </w:rPr>
              <w:t>нарушени</w:t>
            </w:r>
            <w:r w:rsidR="00CA775C" w:rsidRPr="00B8676C">
              <w:rPr>
                <w:rFonts w:ascii="Times New Roman" w:hAnsi="Times New Roman" w:cs="Times New Roman"/>
              </w:rPr>
              <w:t>е</w:t>
            </w:r>
          </w:p>
        </w:tc>
        <w:tc>
          <w:tcPr>
            <w:tcW w:w="1985" w:type="dxa"/>
            <w:vAlign w:val="center"/>
          </w:tcPr>
          <w:p w:rsidR="00773F83" w:rsidRPr="00B8676C" w:rsidRDefault="00773F83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08BA" w:rsidRPr="00B8676C" w:rsidRDefault="00773F83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0408BA" w:rsidRPr="00FA6F74" w:rsidTr="00773F83">
        <w:trPr>
          <w:trHeight w:val="1862"/>
        </w:trPr>
        <w:tc>
          <w:tcPr>
            <w:tcW w:w="567" w:type="dxa"/>
            <w:vAlign w:val="center"/>
          </w:tcPr>
          <w:p w:rsidR="000408BA" w:rsidRPr="003805D9" w:rsidRDefault="000408BA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 бюджетного учета единой методологии бюджетного учета, составления, представления и утверждения бюджетной отчетности (в отношении субъекта централизованного учета: Территориальный орган Федеральной службы по надзору в сфере здравоохранения по Орловской области)</w:t>
            </w:r>
          </w:p>
        </w:tc>
        <w:tc>
          <w:tcPr>
            <w:tcW w:w="1984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Июнь-июль</w:t>
            </w:r>
          </w:p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693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11</w:t>
            </w:r>
          </w:p>
          <w:p w:rsidR="000408BA" w:rsidRPr="00B8676C" w:rsidRDefault="000408BA" w:rsidP="0098762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7 июля 2025 г., нарушений не выявлено</w:t>
            </w:r>
          </w:p>
        </w:tc>
        <w:tc>
          <w:tcPr>
            <w:tcW w:w="1985" w:type="dxa"/>
            <w:vAlign w:val="center"/>
          </w:tcPr>
          <w:p w:rsidR="000408BA" w:rsidRPr="00B8676C" w:rsidRDefault="00773F83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В.М. Грешникова – казначей</w:t>
            </w:r>
          </w:p>
        </w:tc>
      </w:tr>
      <w:tr w:rsidR="000408BA" w:rsidRPr="00FA6F74" w:rsidTr="00773F83">
        <w:trPr>
          <w:trHeight w:val="1721"/>
        </w:trPr>
        <w:tc>
          <w:tcPr>
            <w:tcW w:w="567" w:type="dxa"/>
            <w:vAlign w:val="center"/>
          </w:tcPr>
          <w:p w:rsidR="000408BA" w:rsidRPr="003805D9" w:rsidRDefault="000408BA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 бюджетного учета единой методологии бюджетного учета, составления, представления и утверждения бюджетной отчетности (в отношении субъекта централизованного учета: Управление Федеральной антимонопольной службы по Орловской области)</w:t>
            </w:r>
          </w:p>
        </w:tc>
        <w:tc>
          <w:tcPr>
            <w:tcW w:w="1984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Июнь-июль</w:t>
            </w:r>
          </w:p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2025 г.</w:t>
            </w:r>
          </w:p>
        </w:tc>
        <w:tc>
          <w:tcPr>
            <w:tcW w:w="2693" w:type="dxa"/>
            <w:vAlign w:val="center"/>
          </w:tcPr>
          <w:p w:rsidR="000408BA" w:rsidRPr="00B8676C" w:rsidRDefault="000408BA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13</w:t>
            </w:r>
          </w:p>
          <w:p w:rsidR="000408BA" w:rsidRPr="00B8676C" w:rsidRDefault="000408BA" w:rsidP="00987620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7 июля 2025 г., нарушений не выявлено</w:t>
            </w:r>
          </w:p>
        </w:tc>
        <w:tc>
          <w:tcPr>
            <w:tcW w:w="1985" w:type="dxa"/>
            <w:vAlign w:val="center"/>
          </w:tcPr>
          <w:p w:rsidR="00773F83" w:rsidRPr="00B8676C" w:rsidRDefault="00773F83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И.А. Андросова – </w:t>
            </w:r>
          </w:p>
          <w:p w:rsidR="000408BA" w:rsidRPr="00B8676C" w:rsidRDefault="00773F83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главный казначей</w:t>
            </w:r>
          </w:p>
        </w:tc>
      </w:tr>
      <w:tr w:rsidR="004F28CE" w:rsidRPr="00FA6F74" w:rsidTr="00773F83">
        <w:trPr>
          <w:trHeight w:val="1721"/>
        </w:trPr>
        <w:tc>
          <w:tcPr>
            <w:tcW w:w="567" w:type="dxa"/>
            <w:vAlign w:val="center"/>
          </w:tcPr>
          <w:p w:rsidR="004F28CE" w:rsidRPr="003805D9" w:rsidRDefault="004F28CE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 бюджетного учета единой методологии бюджетного учета, составления, представления и утверждения бюджетной отчетности (в отношении субъекта централизованного учета: Межрегиональная территориальная государственная инспекция труда в Орловской и Брянской областях)</w:t>
            </w:r>
          </w:p>
        </w:tc>
        <w:tc>
          <w:tcPr>
            <w:tcW w:w="1984" w:type="dxa"/>
            <w:vAlign w:val="center"/>
          </w:tcPr>
          <w:p w:rsidR="004F28CE" w:rsidRPr="00B8676C" w:rsidRDefault="004F28CE" w:rsidP="000408BA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Сентябрь-</w:t>
            </w:r>
          </w:p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октябрь 2025 г.</w:t>
            </w:r>
          </w:p>
        </w:tc>
        <w:tc>
          <w:tcPr>
            <w:tcW w:w="2693" w:type="dxa"/>
            <w:vAlign w:val="center"/>
          </w:tcPr>
          <w:p w:rsidR="0047516F" w:rsidRPr="00B8676C" w:rsidRDefault="0047516F" w:rsidP="0047516F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14</w:t>
            </w:r>
          </w:p>
          <w:p w:rsidR="004F28CE" w:rsidRPr="00B8676C" w:rsidRDefault="0047516F" w:rsidP="0047516F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о результатах аудиторского мероприятия от 9 октября 2025 г., </w:t>
            </w:r>
            <w:r w:rsidR="00C05379" w:rsidRPr="00B8676C">
              <w:rPr>
                <w:rFonts w:ascii="Times New Roman" w:hAnsi="Times New Roman" w:cs="Times New Roman"/>
              </w:rPr>
              <w:t>выявлено 1 нарушение</w:t>
            </w:r>
          </w:p>
        </w:tc>
        <w:tc>
          <w:tcPr>
            <w:tcW w:w="1985" w:type="dxa"/>
            <w:vAlign w:val="center"/>
          </w:tcPr>
          <w:p w:rsidR="004F28CE" w:rsidRPr="00B8676C" w:rsidRDefault="0047516F" w:rsidP="00773F83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В.М. Грешникова – казначей</w:t>
            </w:r>
          </w:p>
        </w:tc>
      </w:tr>
      <w:tr w:rsidR="004F28CE" w:rsidRPr="00FA6F74" w:rsidTr="004F28CE">
        <w:trPr>
          <w:trHeight w:val="1721"/>
        </w:trPr>
        <w:tc>
          <w:tcPr>
            <w:tcW w:w="567" w:type="dxa"/>
            <w:vAlign w:val="center"/>
          </w:tcPr>
          <w:p w:rsidR="004F28CE" w:rsidRPr="003805D9" w:rsidRDefault="004F28CE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5387" w:type="dxa"/>
            <w:vAlign w:val="center"/>
          </w:tcPr>
          <w:p w:rsidR="004F28CE" w:rsidRPr="00B8676C" w:rsidRDefault="004F28CE" w:rsidP="003805D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бюджетного учета единой методологии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бюджетного учета, составления,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отчетности (в отношении субъекта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централизованного учета: Управление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Федеральной службы по ветеринарному и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фитосанитарному надзору по Орловской и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Курской областям)</w:t>
            </w:r>
          </w:p>
        </w:tc>
        <w:tc>
          <w:tcPr>
            <w:tcW w:w="1984" w:type="dxa"/>
            <w:vAlign w:val="center"/>
          </w:tcPr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3805D9" w:rsidRPr="00B8676C" w:rsidRDefault="003805D9" w:rsidP="003805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Сентябрь-</w:t>
            </w:r>
          </w:p>
          <w:p w:rsidR="004F28CE" w:rsidRPr="00B8676C" w:rsidRDefault="003805D9" w:rsidP="003805D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октябрь 2025 г.</w:t>
            </w:r>
          </w:p>
        </w:tc>
        <w:tc>
          <w:tcPr>
            <w:tcW w:w="2693" w:type="dxa"/>
            <w:vAlign w:val="center"/>
          </w:tcPr>
          <w:p w:rsidR="00201DA9" w:rsidRPr="00B8676C" w:rsidRDefault="00201DA9" w:rsidP="00201DA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15</w:t>
            </w:r>
          </w:p>
          <w:p w:rsidR="004F28CE" w:rsidRPr="00B8676C" w:rsidRDefault="00201DA9" w:rsidP="00201DA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от 9 октября 2025 г., нарушений не выявлено</w:t>
            </w:r>
          </w:p>
        </w:tc>
        <w:tc>
          <w:tcPr>
            <w:tcW w:w="1985" w:type="dxa"/>
            <w:vAlign w:val="center"/>
          </w:tcPr>
          <w:p w:rsidR="004F28CE" w:rsidRPr="00B8676C" w:rsidRDefault="00201DA9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В.М. Грешникова – казначей</w:t>
            </w:r>
          </w:p>
        </w:tc>
      </w:tr>
      <w:tr w:rsidR="004F28CE" w:rsidRPr="00FA6F74" w:rsidTr="004F28CE">
        <w:trPr>
          <w:trHeight w:val="1721"/>
        </w:trPr>
        <w:tc>
          <w:tcPr>
            <w:tcW w:w="567" w:type="dxa"/>
            <w:vAlign w:val="center"/>
          </w:tcPr>
          <w:p w:rsidR="004F28CE" w:rsidRPr="003805D9" w:rsidRDefault="004F28CE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</w:pPr>
          </w:p>
        </w:tc>
        <w:tc>
          <w:tcPr>
            <w:tcW w:w="5387" w:type="dxa"/>
            <w:vAlign w:val="center"/>
          </w:tcPr>
          <w:p w:rsidR="004F28CE" w:rsidRPr="00B8676C" w:rsidRDefault="004F28CE" w:rsidP="003805D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соответствия порядка ведения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бюджетного учета единой методологии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бюджетного учета, составления,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представления и утверждения бюджетной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отчетности (в отношении субъекта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централизованного учета: Управление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Федеральной службы по надзору в сфере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защиты прав потребителей и благополучия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человека по Орловской области)</w:t>
            </w:r>
          </w:p>
        </w:tc>
        <w:tc>
          <w:tcPr>
            <w:tcW w:w="1984" w:type="dxa"/>
            <w:vAlign w:val="center"/>
          </w:tcPr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3805D9" w:rsidRPr="00B8676C" w:rsidRDefault="003805D9" w:rsidP="003805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Сентябрь-</w:t>
            </w:r>
          </w:p>
          <w:p w:rsidR="004F28CE" w:rsidRPr="00B8676C" w:rsidRDefault="003805D9" w:rsidP="003805D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октябрь 2025 г.</w:t>
            </w:r>
          </w:p>
        </w:tc>
        <w:tc>
          <w:tcPr>
            <w:tcW w:w="2693" w:type="dxa"/>
            <w:vAlign w:val="center"/>
          </w:tcPr>
          <w:p w:rsidR="00201DA9" w:rsidRPr="00B8676C" w:rsidRDefault="00201DA9" w:rsidP="00201DA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16</w:t>
            </w:r>
          </w:p>
          <w:p w:rsidR="004F28CE" w:rsidRPr="00B8676C" w:rsidRDefault="00201DA9" w:rsidP="00201DA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о результатах аудиторского мероприятия от 10 октября 2025 г., </w:t>
            </w:r>
            <w:r w:rsidR="00C05379" w:rsidRPr="00B8676C">
              <w:rPr>
                <w:rFonts w:ascii="Times New Roman" w:hAnsi="Times New Roman" w:cs="Times New Roman"/>
              </w:rPr>
              <w:t>выявлено 1 нарушение</w:t>
            </w:r>
          </w:p>
        </w:tc>
        <w:tc>
          <w:tcPr>
            <w:tcW w:w="1985" w:type="dxa"/>
            <w:vAlign w:val="center"/>
          </w:tcPr>
          <w:p w:rsidR="004F28CE" w:rsidRPr="00B8676C" w:rsidRDefault="00201DA9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В.М. Грешникова – казначей</w:t>
            </w:r>
          </w:p>
        </w:tc>
      </w:tr>
      <w:tr w:rsidR="004F28CE" w:rsidRPr="00FA6F74" w:rsidTr="003805D9">
        <w:trPr>
          <w:trHeight w:val="1346"/>
        </w:trPr>
        <w:tc>
          <w:tcPr>
            <w:tcW w:w="567" w:type="dxa"/>
            <w:vAlign w:val="center"/>
          </w:tcPr>
          <w:p w:rsidR="004F28CE" w:rsidRPr="003805D9" w:rsidRDefault="004F28CE" w:rsidP="003805D9">
            <w:pPr>
              <w:pStyle w:val="aa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vAlign w:val="center"/>
          </w:tcPr>
          <w:p w:rsidR="004F28CE" w:rsidRPr="00B8676C" w:rsidRDefault="004F28CE" w:rsidP="003805D9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Оценка надежности внутреннего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финансового контроля при осуществлении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операций по учету, уточнению и возврату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невыясненных поступлений, зачисляемых в</w:t>
            </w:r>
            <w:r w:rsidR="003805D9" w:rsidRPr="00B8676C">
              <w:rPr>
                <w:rFonts w:ascii="Times New Roman" w:hAnsi="Times New Roman" w:cs="Times New Roman"/>
              </w:rPr>
              <w:t xml:space="preserve"> </w:t>
            </w:r>
            <w:r w:rsidRPr="00B8676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984" w:type="dxa"/>
            <w:vAlign w:val="center"/>
          </w:tcPr>
          <w:p w:rsidR="004F28CE" w:rsidRPr="00B8676C" w:rsidRDefault="004F28CE" w:rsidP="004F28CE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Текущий период 2025 года</w:t>
            </w:r>
          </w:p>
        </w:tc>
        <w:tc>
          <w:tcPr>
            <w:tcW w:w="2268" w:type="dxa"/>
            <w:vAlign w:val="center"/>
          </w:tcPr>
          <w:p w:rsidR="004F28CE" w:rsidRPr="00B8676C" w:rsidRDefault="003805D9" w:rsidP="003805D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Ноябрь 2025 г.</w:t>
            </w:r>
          </w:p>
        </w:tc>
        <w:tc>
          <w:tcPr>
            <w:tcW w:w="2693" w:type="dxa"/>
            <w:vAlign w:val="center"/>
          </w:tcPr>
          <w:p w:rsidR="008A43B8" w:rsidRPr="00B8676C" w:rsidRDefault="008A43B8" w:rsidP="008A43B8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Заключение № 17</w:t>
            </w:r>
          </w:p>
          <w:p w:rsidR="004F28CE" w:rsidRPr="00B8676C" w:rsidRDefault="008A43B8" w:rsidP="008A43B8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о результатах аудиторского мероприятия о</w:t>
            </w:r>
            <w:bookmarkStart w:id="0" w:name="_GoBack"/>
            <w:bookmarkEnd w:id="0"/>
            <w:r w:rsidRPr="00B8676C">
              <w:rPr>
                <w:rFonts w:ascii="Times New Roman" w:hAnsi="Times New Roman" w:cs="Times New Roman"/>
              </w:rPr>
              <w:t>т 28 ноября 2025 г., выявлено 1 нарушение</w:t>
            </w:r>
          </w:p>
        </w:tc>
        <w:tc>
          <w:tcPr>
            <w:tcW w:w="1985" w:type="dxa"/>
            <w:vAlign w:val="center"/>
          </w:tcPr>
          <w:p w:rsidR="00431792" w:rsidRPr="00B8676C" w:rsidRDefault="00431792" w:rsidP="00431792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 xml:space="preserve">Н.В. Егорова – </w:t>
            </w:r>
          </w:p>
          <w:p w:rsidR="004F28CE" w:rsidRPr="00B8676C" w:rsidRDefault="00431792" w:rsidP="00431792">
            <w:pPr>
              <w:jc w:val="center"/>
              <w:rPr>
                <w:rFonts w:ascii="Times New Roman" w:hAnsi="Times New Roman" w:cs="Times New Roman"/>
              </w:rPr>
            </w:pPr>
            <w:r w:rsidRPr="00B8676C">
              <w:rPr>
                <w:rFonts w:ascii="Times New Roman" w:hAnsi="Times New Roman" w:cs="Times New Roman"/>
              </w:rPr>
              <w:t>Начальник отдела</w:t>
            </w:r>
          </w:p>
        </w:tc>
      </w:tr>
    </w:tbl>
    <w:p w:rsidR="00830830" w:rsidRPr="00FB24C5" w:rsidRDefault="00830830" w:rsidP="00FB24C5">
      <w:pPr>
        <w:rPr>
          <w:rFonts w:ascii="Times New Roman" w:hAnsi="Times New Roman" w:cs="Times New Roman"/>
          <w:sz w:val="28"/>
          <w:szCs w:val="28"/>
        </w:rPr>
      </w:pPr>
    </w:p>
    <w:sectPr w:rsidR="00830830" w:rsidRPr="00FB24C5" w:rsidSect="003A305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3AF" w:rsidRDefault="005633AF" w:rsidP="00FE109E">
      <w:pPr>
        <w:spacing w:after="0" w:line="240" w:lineRule="auto"/>
      </w:pPr>
      <w:r>
        <w:separator/>
      </w:r>
    </w:p>
  </w:endnote>
  <w:end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3AF" w:rsidRDefault="005633AF" w:rsidP="00FE109E">
      <w:pPr>
        <w:spacing w:after="0" w:line="240" w:lineRule="auto"/>
      </w:pPr>
      <w:r>
        <w:separator/>
      </w:r>
    </w:p>
  </w:footnote>
  <w:footnote w:type="continuationSeparator" w:id="0">
    <w:p w:rsidR="005633AF" w:rsidRDefault="005633AF" w:rsidP="00FE10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1161316"/>
      <w:docPartObj>
        <w:docPartGallery w:val="Page Numbers (Top of Page)"/>
        <w:docPartUnique/>
      </w:docPartObj>
    </w:sdtPr>
    <w:sdtEndPr/>
    <w:sdtContent>
      <w:p w:rsidR="003A3055" w:rsidRDefault="003A305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5379">
          <w:rPr>
            <w:noProof/>
          </w:rPr>
          <w:t>5</w:t>
        </w:r>
        <w:r>
          <w:fldChar w:fldCharType="end"/>
        </w:r>
      </w:p>
    </w:sdtContent>
  </w:sdt>
  <w:p w:rsidR="003A3055" w:rsidRDefault="003A30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A1C59"/>
    <w:multiLevelType w:val="hybridMultilevel"/>
    <w:tmpl w:val="4B1CE656"/>
    <w:lvl w:ilvl="0" w:tplc="59E064A4">
      <w:start w:val="1"/>
      <w:numFmt w:val="decimal"/>
      <w:suff w:val="nothing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B09CD"/>
    <w:multiLevelType w:val="hybridMultilevel"/>
    <w:tmpl w:val="7C0A1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C3BFD"/>
    <w:multiLevelType w:val="hybridMultilevel"/>
    <w:tmpl w:val="7A6E2EEC"/>
    <w:lvl w:ilvl="0" w:tplc="63A2D1B6">
      <w:start w:val="1"/>
      <w:numFmt w:val="decimal"/>
      <w:suff w:val="nothing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204"/>
    <w:rsid w:val="000050D6"/>
    <w:rsid w:val="00011AC3"/>
    <w:rsid w:val="0002056B"/>
    <w:rsid w:val="00024811"/>
    <w:rsid w:val="00024D1E"/>
    <w:rsid w:val="000271F5"/>
    <w:rsid w:val="000313E6"/>
    <w:rsid w:val="000408BA"/>
    <w:rsid w:val="00042439"/>
    <w:rsid w:val="00044AC4"/>
    <w:rsid w:val="00044C1A"/>
    <w:rsid w:val="00047D54"/>
    <w:rsid w:val="000709C8"/>
    <w:rsid w:val="00094582"/>
    <w:rsid w:val="000A6070"/>
    <w:rsid w:val="000F0A18"/>
    <w:rsid w:val="0010724E"/>
    <w:rsid w:val="00116140"/>
    <w:rsid w:val="001177E9"/>
    <w:rsid w:val="00141FCC"/>
    <w:rsid w:val="0018786E"/>
    <w:rsid w:val="00192BB5"/>
    <w:rsid w:val="001B2331"/>
    <w:rsid w:val="001B49A5"/>
    <w:rsid w:val="001C7BB6"/>
    <w:rsid w:val="001F60B6"/>
    <w:rsid w:val="00201DA9"/>
    <w:rsid w:val="00224688"/>
    <w:rsid w:val="00231506"/>
    <w:rsid w:val="00260C6E"/>
    <w:rsid w:val="00277A8E"/>
    <w:rsid w:val="0029521B"/>
    <w:rsid w:val="002A570C"/>
    <w:rsid w:val="002A7550"/>
    <w:rsid w:val="002B08FE"/>
    <w:rsid w:val="002B6A31"/>
    <w:rsid w:val="002D6500"/>
    <w:rsid w:val="002F4B37"/>
    <w:rsid w:val="00315A0B"/>
    <w:rsid w:val="0032209E"/>
    <w:rsid w:val="003359BA"/>
    <w:rsid w:val="00361AAD"/>
    <w:rsid w:val="00367C92"/>
    <w:rsid w:val="0037620D"/>
    <w:rsid w:val="003805D9"/>
    <w:rsid w:val="003978A4"/>
    <w:rsid w:val="003A3055"/>
    <w:rsid w:val="003B1FA9"/>
    <w:rsid w:val="003B2CD2"/>
    <w:rsid w:val="003B3FF8"/>
    <w:rsid w:val="003C5AC9"/>
    <w:rsid w:val="00431792"/>
    <w:rsid w:val="00440C9A"/>
    <w:rsid w:val="00451885"/>
    <w:rsid w:val="0045683E"/>
    <w:rsid w:val="00461A59"/>
    <w:rsid w:val="0047516F"/>
    <w:rsid w:val="00476407"/>
    <w:rsid w:val="00476B4D"/>
    <w:rsid w:val="00483494"/>
    <w:rsid w:val="004837FA"/>
    <w:rsid w:val="004C2D95"/>
    <w:rsid w:val="004F28CE"/>
    <w:rsid w:val="005056E9"/>
    <w:rsid w:val="00510C4B"/>
    <w:rsid w:val="00517C6A"/>
    <w:rsid w:val="00524379"/>
    <w:rsid w:val="00530B12"/>
    <w:rsid w:val="005321C5"/>
    <w:rsid w:val="00533645"/>
    <w:rsid w:val="00540196"/>
    <w:rsid w:val="00550317"/>
    <w:rsid w:val="00555293"/>
    <w:rsid w:val="005633AF"/>
    <w:rsid w:val="00564147"/>
    <w:rsid w:val="005956DD"/>
    <w:rsid w:val="005A77C1"/>
    <w:rsid w:val="005C2276"/>
    <w:rsid w:val="005D54A4"/>
    <w:rsid w:val="005D690A"/>
    <w:rsid w:val="005D7F52"/>
    <w:rsid w:val="005E6E48"/>
    <w:rsid w:val="005F1A06"/>
    <w:rsid w:val="00615B52"/>
    <w:rsid w:val="006426F8"/>
    <w:rsid w:val="006508F2"/>
    <w:rsid w:val="00681D20"/>
    <w:rsid w:val="00693879"/>
    <w:rsid w:val="0069410A"/>
    <w:rsid w:val="00694BBA"/>
    <w:rsid w:val="00697C90"/>
    <w:rsid w:val="006B0AED"/>
    <w:rsid w:val="006B510D"/>
    <w:rsid w:val="006C535D"/>
    <w:rsid w:val="006D06A9"/>
    <w:rsid w:val="006D5035"/>
    <w:rsid w:val="006F1204"/>
    <w:rsid w:val="006F6D71"/>
    <w:rsid w:val="007002B6"/>
    <w:rsid w:val="007050D9"/>
    <w:rsid w:val="00707350"/>
    <w:rsid w:val="007164C5"/>
    <w:rsid w:val="007653D8"/>
    <w:rsid w:val="00771FEA"/>
    <w:rsid w:val="00773F83"/>
    <w:rsid w:val="00774868"/>
    <w:rsid w:val="007962BE"/>
    <w:rsid w:val="007A1759"/>
    <w:rsid w:val="007B0954"/>
    <w:rsid w:val="007B5F46"/>
    <w:rsid w:val="007C05D5"/>
    <w:rsid w:val="007C5929"/>
    <w:rsid w:val="007D0EC6"/>
    <w:rsid w:val="007D4A1D"/>
    <w:rsid w:val="007E5AFE"/>
    <w:rsid w:val="007F3295"/>
    <w:rsid w:val="007F663B"/>
    <w:rsid w:val="00804C91"/>
    <w:rsid w:val="00816801"/>
    <w:rsid w:val="00822808"/>
    <w:rsid w:val="00824DE6"/>
    <w:rsid w:val="00830830"/>
    <w:rsid w:val="00831ED1"/>
    <w:rsid w:val="00855049"/>
    <w:rsid w:val="00867ED5"/>
    <w:rsid w:val="00870F42"/>
    <w:rsid w:val="00877826"/>
    <w:rsid w:val="00886FD2"/>
    <w:rsid w:val="008A43B8"/>
    <w:rsid w:val="008C6D80"/>
    <w:rsid w:val="008E7796"/>
    <w:rsid w:val="00904473"/>
    <w:rsid w:val="00907FF5"/>
    <w:rsid w:val="00913E6E"/>
    <w:rsid w:val="0092168B"/>
    <w:rsid w:val="009279C7"/>
    <w:rsid w:val="0094021E"/>
    <w:rsid w:val="0094780C"/>
    <w:rsid w:val="009869D4"/>
    <w:rsid w:val="00987620"/>
    <w:rsid w:val="009928FE"/>
    <w:rsid w:val="009A0606"/>
    <w:rsid w:val="009B7C76"/>
    <w:rsid w:val="009C36DB"/>
    <w:rsid w:val="009C3CEA"/>
    <w:rsid w:val="009C4277"/>
    <w:rsid w:val="009E3386"/>
    <w:rsid w:val="009E6A3C"/>
    <w:rsid w:val="00A014A3"/>
    <w:rsid w:val="00A04538"/>
    <w:rsid w:val="00A14575"/>
    <w:rsid w:val="00A21452"/>
    <w:rsid w:val="00A33510"/>
    <w:rsid w:val="00A45DEF"/>
    <w:rsid w:val="00A84899"/>
    <w:rsid w:val="00A85AA3"/>
    <w:rsid w:val="00AA0B4A"/>
    <w:rsid w:val="00AA0D11"/>
    <w:rsid w:val="00AA6FD7"/>
    <w:rsid w:val="00AE4BE4"/>
    <w:rsid w:val="00AE6E6B"/>
    <w:rsid w:val="00B07ED1"/>
    <w:rsid w:val="00B1129E"/>
    <w:rsid w:val="00B16F5A"/>
    <w:rsid w:val="00B1760D"/>
    <w:rsid w:val="00B21E8C"/>
    <w:rsid w:val="00B3598D"/>
    <w:rsid w:val="00B36132"/>
    <w:rsid w:val="00B4575B"/>
    <w:rsid w:val="00B60D47"/>
    <w:rsid w:val="00B74140"/>
    <w:rsid w:val="00B74D63"/>
    <w:rsid w:val="00B83DDB"/>
    <w:rsid w:val="00B8676C"/>
    <w:rsid w:val="00BA1B1C"/>
    <w:rsid w:val="00BB0D93"/>
    <w:rsid w:val="00BC0645"/>
    <w:rsid w:val="00BF5356"/>
    <w:rsid w:val="00BF6073"/>
    <w:rsid w:val="00C01BFB"/>
    <w:rsid w:val="00C040EF"/>
    <w:rsid w:val="00C05379"/>
    <w:rsid w:val="00C15EE2"/>
    <w:rsid w:val="00C167B9"/>
    <w:rsid w:val="00C21FF9"/>
    <w:rsid w:val="00C44126"/>
    <w:rsid w:val="00C51009"/>
    <w:rsid w:val="00C57E05"/>
    <w:rsid w:val="00C62459"/>
    <w:rsid w:val="00C71BEE"/>
    <w:rsid w:val="00CA09B2"/>
    <w:rsid w:val="00CA0A36"/>
    <w:rsid w:val="00CA0F94"/>
    <w:rsid w:val="00CA775C"/>
    <w:rsid w:val="00CB6617"/>
    <w:rsid w:val="00CB6770"/>
    <w:rsid w:val="00CC2107"/>
    <w:rsid w:val="00CD3170"/>
    <w:rsid w:val="00CF36DF"/>
    <w:rsid w:val="00D16DAC"/>
    <w:rsid w:val="00D2675B"/>
    <w:rsid w:val="00D45E91"/>
    <w:rsid w:val="00D5093F"/>
    <w:rsid w:val="00D54F91"/>
    <w:rsid w:val="00D57276"/>
    <w:rsid w:val="00D6364C"/>
    <w:rsid w:val="00D65B36"/>
    <w:rsid w:val="00D75A96"/>
    <w:rsid w:val="00D769E6"/>
    <w:rsid w:val="00D77404"/>
    <w:rsid w:val="00D8094D"/>
    <w:rsid w:val="00D81630"/>
    <w:rsid w:val="00D84D1C"/>
    <w:rsid w:val="00D8598D"/>
    <w:rsid w:val="00D869EF"/>
    <w:rsid w:val="00D94DA7"/>
    <w:rsid w:val="00DE0573"/>
    <w:rsid w:val="00E03DC4"/>
    <w:rsid w:val="00E11979"/>
    <w:rsid w:val="00E27548"/>
    <w:rsid w:val="00E36B2D"/>
    <w:rsid w:val="00E945BC"/>
    <w:rsid w:val="00EA7E09"/>
    <w:rsid w:val="00EC6516"/>
    <w:rsid w:val="00EE4ED3"/>
    <w:rsid w:val="00F01696"/>
    <w:rsid w:val="00F01783"/>
    <w:rsid w:val="00F02444"/>
    <w:rsid w:val="00F04520"/>
    <w:rsid w:val="00F108E6"/>
    <w:rsid w:val="00F1458B"/>
    <w:rsid w:val="00F231D5"/>
    <w:rsid w:val="00F33D2C"/>
    <w:rsid w:val="00F369D8"/>
    <w:rsid w:val="00F52227"/>
    <w:rsid w:val="00FA6F74"/>
    <w:rsid w:val="00FB24C5"/>
    <w:rsid w:val="00FB65FF"/>
    <w:rsid w:val="00FC0176"/>
    <w:rsid w:val="00FC0569"/>
    <w:rsid w:val="00FE109E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4FE741-7FBE-4CD7-A796-4D782D7D1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0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3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3C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E109E"/>
  </w:style>
  <w:style w:type="paragraph" w:styleId="a8">
    <w:name w:val="footer"/>
    <w:basedOn w:val="a"/>
    <w:link w:val="a9"/>
    <w:uiPriority w:val="99"/>
    <w:unhideWhenUsed/>
    <w:rsid w:val="00FE10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E109E"/>
  </w:style>
  <w:style w:type="paragraph" w:styleId="aa">
    <w:name w:val="List Paragraph"/>
    <w:basedOn w:val="a"/>
    <w:uiPriority w:val="34"/>
    <w:qFormat/>
    <w:rsid w:val="00047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AE78E-19DF-414C-9B78-B5FC89971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5</Pages>
  <Words>1322</Words>
  <Characters>7539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Одинокова Татьяна Валерьевна</dc:creator>
  <cp:keywords/>
  <dc:description/>
  <cp:lastModifiedBy>Андросова Ирина Анатольевна</cp:lastModifiedBy>
  <cp:revision>114</cp:revision>
  <cp:lastPrinted>2025-07-01T07:48:00Z</cp:lastPrinted>
  <dcterms:created xsi:type="dcterms:W3CDTF">2022-10-05T12:55:00Z</dcterms:created>
  <dcterms:modified xsi:type="dcterms:W3CDTF">2026-01-12T09:20:00Z</dcterms:modified>
</cp:coreProperties>
</file>